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3DF6" w14:textId="26CF7551" w:rsidR="00394D6F" w:rsidRPr="0080752A" w:rsidRDefault="003E51D4" w:rsidP="008075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56CB" w:rsidRPr="0080752A">
        <w:rPr>
          <w:rFonts w:ascii="Arial" w:hAnsi="Arial" w:cs="Arial"/>
          <w:b/>
          <w:bCs/>
          <w:sz w:val="24"/>
          <w:szCs w:val="24"/>
        </w:rPr>
        <w:t>Klauzula Informacyjna  Pacjen</w:t>
      </w:r>
      <w:r w:rsidR="0080752A" w:rsidRPr="0080752A">
        <w:rPr>
          <w:rFonts w:ascii="Arial" w:hAnsi="Arial" w:cs="Arial"/>
          <w:b/>
          <w:bCs/>
          <w:sz w:val="24"/>
          <w:szCs w:val="24"/>
        </w:rPr>
        <w:t>ci.</w:t>
      </w:r>
    </w:p>
    <w:p w14:paraId="076D46C7" w14:textId="77777777" w:rsidR="00394D6F" w:rsidRPr="0080752A" w:rsidRDefault="00394D6F" w:rsidP="0080752A">
      <w:pPr>
        <w:jc w:val="both"/>
        <w:rPr>
          <w:rFonts w:ascii="Arial" w:hAnsi="Arial" w:cs="Arial"/>
        </w:rPr>
      </w:pPr>
    </w:p>
    <w:p w14:paraId="4AA26AAB" w14:textId="77777777" w:rsidR="0080752A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 </w:t>
      </w:r>
      <w:r w:rsidR="0080752A" w:rsidRPr="0080752A">
        <w:rPr>
          <w:rFonts w:ascii="Arial" w:hAnsi="Arial" w:cs="Arial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informuję, że:</w:t>
      </w:r>
    </w:p>
    <w:p w14:paraId="162554F2" w14:textId="53E2EEFF" w:rsidR="00A756CB" w:rsidRPr="0080752A" w:rsidRDefault="00A756CB" w:rsidP="0080752A">
      <w:pPr>
        <w:jc w:val="both"/>
        <w:rPr>
          <w:rFonts w:ascii="Arial" w:hAnsi="Arial" w:cs="Arial"/>
        </w:rPr>
      </w:pPr>
    </w:p>
    <w:p w14:paraId="0C7EF161" w14:textId="77777777" w:rsidR="00DA17F1" w:rsidRPr="001C5A02" w:rsidRDefault="00DA17F1" w:rsidP="00DA17F1">
      <w:pPr>
        <w:rPr>
          <w:rFonts w:ascii="Arial" w:hAnsi="Arial" w:cs="Arial"/>
        </w:rPr>
      </w:pPr>
      <w:r w:rsidRPr="001C5A02">
        <w:rPr>
          <w:rFonts w:ascii="Arial" w:hAnsi="Arial" w:cs="Arial"/>
          <w:b/>
          <w:bCs/>
        </w:rPr>
        <w:t>Administratorem</w:t>
      </w:r>
      <w:r w:rsidRPr="001C5A02">
        <w:rPr>
          <w:rFonts w:ascii="Arial" w:hAnsi="Arial" w:cs="Arial"/>
        </w:rPr>
        <w:t xml:space="preserve"> Pana/Pani danych osobowych jest Szpital w Pyskowicach Sp. z o.o.   – 44-120 Pyskowice, ul . Szpitalna 2; nr.tel. 32 233-24-24</w:t>
      </w:r>
    </w:p>
    <w:p w14:paraId="7CFECD15" w14:textId="0F6FB8CD" w:rsidR="00DA17F1" w:rsidRPr="001C5A02" w:rsidRDefault="00DA17F1" w:rsidP="00DA17F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C5A02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za  ochronę danych osobowych w Szpitalu w Pyskowicach Sp. z o.o.  jest </w:t>
      </w:r>
      <w:r w:rsidRPr="001C5A02">
        <w:rPr>
          <w:rFonts w:ascii="Arial" w:hAnsi="Arial" w:cs="Arial"/>
          <w:b/>
          <w:bCs/>
        </w:rPr>
        <w:t>Inspektor Ochrony Danych</w:t>
      </w:r>
      <w:r w:rsidRPr="001C5A02">
        <w:rPr>
          <w:rFonts w:ascii="Arial" w:hAnsi="Arial" w:cs="Arial"/>
        </w:rPr>
        <w:t xml:space="preserve"> mgr. Iwona Reszka , kontakt: adre</w:t>
      </w:r>
      <w:r>
        <w:rPr>
          <w:rFonts w:ascii="Arial" w:hAnsi="Arial" w:cs="Arial"/>
        </w:rPr>
        <w:t xml:space="preserve">s </w:t>
      </w:r>
      <w:r w:rsidRPr="001C5A02">
        <w:rPr>
          <w:rFonts w:ascii="Arial" w:hAnsi="Arial" w:cs="Arial"/>
        </w:rPr>
        <w:t>email:Iod@szpitalpyskowice.</w:t>
      </w:r>
      <w:r w:rsidR="0090263A">
        <w:rPr>
          <w:rFonts w:ascii="Arial" w:hAnsi="Arial" w:cs="Arial"/>
        </w:rPr>
        <w:t>com.</w:t>
      </w:r>
      <w:r w:rsidRPr="001C5A02">
        <w:rPr>
          <w:rFonts w:ascii="Arial" w:hAnsi="Arial" w:cs="Arial"/>
        </w:rPr>
        <w:t>pl,  telefon: 32 233-24-24</w:t>
      </w:r>
    </w:p>
    <w:p w14:paraId="560E9D55" w14:textId="77777777" w:rsidR="00DA17F1" w:rsidRPr="001C5A02" w:rsidRDefault="00DA17F1" w:rsidP="00DA17F1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>∙</w:t>
      </w:r>
      <w:r w:rsidRPr="001C5A02">
        <w:rPr>
          <w:rFonts w:ascii="Arial" w:hAnsi="Arial" w:cs="Arial"/>
          <w:b/>
          <w:bCs/>
        </w:rPr>
        <w:t>Podstawa prawna, zakres i  cel przewarzania  danych osobowych :</w:t>
      </w:r>
    </w:p>
    <w:p w14:paraId="1A81AA84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1) art. 6 ust 1 pkt a), tj. wyrażona przez Panią/Pana zgoda na przetwarzanie danych osobowych - wyłącznie w celu wskazanym w treści udzielonej zgody. Każdą z wyrażonych zgód można wycofać w dowolnym momencie. Wycofanie zgody nie wpływa na zgodność z prawem przetwarzania dokonanego przed jej wycofaniem;</w:t>
      </w:r>
    </w:p>
    <w:p w14:paraId="1C4ECC3F" w14:textId="728B113C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2) art. 6 ust 1 pkt c), tj</w:t>
      </w:r>
      <w:r w:rsidR="00394D6F" w:rsidRPr="0080752A">
        <w:rPr>
          <w:rFonts w:ascii="Arial" w:hAnsi="Arial" w:cs="Arial"/>
        </w:rPr>
        <w:t>.</w:t>
      </w:r>
      <w:r w:rsidRPr="0080752A">
        <w:rPr>
          <w:rFonts w:ascii="Arial" w:hAnsi="Arial" w:cs="Arial"/>
        </w:rPr>
        <w:t xml:space="preserve"> w celu wypełnienia przez Administratora ciążących na nim obowiązków prawnych, w szczególności</w:t>
      </w:r>
      <w:r w:rsidR="00394D6F" w:rsidRPr="0080752A">
        <w:rPr>
          <w:rFonts w:ascii="Arial" w:hAnsi="Arial" w:cs="Arial"/>
        </w:rPr>
        <w:t xml:space="preserve"> obowiązków </w:t>
      </w:r>
      <w:r w:rsidRPr="0080752A">
        <w:rPr>
          <w:rFonts w:ascii="Arial" w:hAnsi="Arial" w:cs="Arial"/>
        </w:rPr>
        <w:t xml:space="preserve"> wynikających z ustawy z dnia 6 listopada 2008 r. o prawach pacjenta i Rzeczniku Praw Pacjenta, ustawy z dnia 15 kwietnia 2011 r. o działalności leczniczej, ustawy z dnia 27 sierpnia 2004 r. o świadczeniach opieki zdrowotnej finansowanych ze środków publicznych , ustawy z dnia 25 czerwca 1999 r. o świadczeniach pieniężnych z ubezpieczenia społecznego w razie choroby i macierzyństwa, ustawy z dnia 27 czerwca 1997 r. o służbie medycyny pracy, ustawy z dnia 05 grudnia 2008 roku o zapobieganiu oraz zwalczaniu zakażeń i chorób zakaźnych u ludzi, Rozporządzenia Ministra Zdrowia z dnia 12 czerwca 2018 r. w sprawie wzorów deklaracji wyboru świadczeniodawcy udzielającego świadczeń z zakresu podstawowej opieki zdrowotnej, w celu prowadzenia ksiąg rachunkowych oraz rozliczeń podatkowych, w zw. z przepisami ustawy z dnia 29 września 1994 r. o rachunkowości oraz ustawy z dnia 11 marca 2004 r. o podatku od towarów i usług;</w:t>
      </w:r>
    </w:p>
    <w:p w14:paraId="00A5574B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3) art. 6 ust 1 pkt f), tj. na podstawie prawnie uzasadnionego interesu realizowanego przez Administratora polegającego na obronie praw i dochodzenia roszczeń przez Administratora danych w związku z prowadzoną przez niego działalnością</w:t>
      </w:r>
    </w:p>
    <w:p w14:paraId="5587F681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4) art. 9 ust. 2 lit. c), tj. w celu ochrony Pani/ Pana żywotnych interesów (w szczególności ratowania Pani/Pana zdrowia, życia)</w:t>
      </w:r>
    </w:p>
    <w:p w14:paraId="379D2B63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5) art. 9 ust. 2 lit. j) w celach archiwalnych, naukowych lub statystycznych</w:t>
      </w:r>
    </w:p>
    <w:p w14:paraId="16EA86B5" w14:textId="6CBBEE8F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6) art. 9 ust. 2 lit. h), tj</w:t>
      </w:r>
      <w:r w:rsidR="00394D6F" w:rsidRPr="0080752A">
        <w:rPr>
          <w:rFonts w:ascii="Arial" w:hAnsi="Arial" w:cs="Arial"/>
        </w:rPr>
        <w:t>.</w:t>
      </w:r>
      <w:r w:rsidRPr="0080752A">
        <w:rPr>
          <w:rFonts w:ascii="Arial" w:hAnsi="Arial" w:cs="Arial"/>
        </w:rPr>
        <w:t xml:space="preserve"> w celu udzielania świadczeń zdrowotnych służących zachowaniu, ratowaniu, przywracaniu lub poprawie zdrowia oraz innych działań medycznych wynikających z procesu leczenia lub przepisów odrębnych regulujących zasady ich w wykonywania w związku z obowiązującymi przepisami prawa, w szczególności z ustawą z dnia 6 listopada 2008r. o prawach pacjenta i Rzeczniku Praw Pacjenta, ustawą z dnia 28 kwietnia 2011 o systemie informacji w ochronie zdrowia, ustawy z dnia 27 sierpnia 2004 r. o świadczeniach opieki zdrowotnej finansowanych ze środków publicznych, ustawy z dnia 15 kwietnia 2011r. o działalności leczniczej.</w:t>
      </w:r>
    </w:p>
    <w:p w14:paraId="1706F85B" w14:textId="2674FE3B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lastRenderedPageBreak/>
        <w:t xml:space="preserve">Okres przez jaki będziemy przechowywać dane </w:t>
      </w:r>
      <w:r w:rsidR="00394D6F" w:rsidRPr="0080752A">
        <w:rPr>
          <w:rFonts w:ascii="Arial" w:hAnsi="Arial" w:cs="Arial"/>
        </w:rPr>
        <w:t xml:space="preserve">osobowe </w:t>
      </w:r>
      <w:r w:rsidRPr="0080752A">
        <w:rPr>
          <w:rFonts w:ascii="Arial" w:hAnsi="Arial" w:cs="Arial"/>
        </w:rPr>
        <w:t>(dokumentację medyczną) wynika z art. 29 ust. 1 ustawy z dnia 6 listopada 2008r. o prawach pacjenta i Rzeczniku Praw Pacjenta i wynosi 20 lat, licząc od końca roku kalendarzowego, w którym dokonano ostatniego wpisu, z wyjątkiem:</w:t>
      </w:r>
    </w:p>
    <w:p w14:paraId="074B7866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dokumentacji medycznej w przypadku zgonu pacjenta na skutek uszkodzenia ciała lub zatrucia, która jest przechowywana przez okres 30 lat, licząc od końca roku kalendarzowego, w którym nastąpił zgon,</w:t>
      </w:r>
    </w:p>
    <w:p w14:paraId="074C18F0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dokumentacji medycznej zawierającej dane niezbędne do monitorowania losów krwi i jej składników, która jest przechowywana przez okres 30 lat, licząc od końca roku kalendarzowego, w którym dokonano ostatniego wpisu,</w:t>
      </w:r>
    </w:p>
    <w:p w14:paraId="057D236F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zdjęć rentgenowskich przechowywanych poza dokumentacją medyczną pacjenta, które są przechowywane przez okres 10 lat, licząc od końca roku kalendarzowego, w którym wykonano zdjęcie,</w:t>
      </w:r>
    </w:p>
    <w:p w14:paraId="2C32E72E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skierowań na badania lub zleceń lekarza, które są przechowywane przez okres 5 lat, licząc od końca roku kalendarzowego, w którym udzielono świadczenia będącego przedmiotem skierowania lub zlecenia,</w:t>
      </w:r>
    </w:p>
    <w:p w14:paraId="117BA63E" w14:textId="77777777" w:rsidR="00A756CB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skierowań na badania lub zleceń lekarza, które są przechowywane przez okres: o 5 lat, licząc od końca roku kalendarzowego, w którym udzielono świadczenia zdrowotnego będącego przedmiotem skierowania lub zlecenia lekarza, o 2 lat, licząc od końca roku kalendarzowego, w którym wystawiono skierowanie</w:t>
      </w:r>
    </w:p>
    <w:p w14:paraId="48709F33" w14:textId="1F66731B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– w przypadku gdy świadczenie zdrowotne nie zostało udzielone z powodu niezgłoszenia się pacjenta w ustalonym terminie, chyba że pacjent odebrał skierowanie, </w:t>
      </w:r>
    </w:p>
    <w:p w14:paraId="132A73CA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− dokumentacji medycznej dotyczącej dzieci do ukończenia 2 roku życia, która jest przechowywana przez okres 22 lat</w:t>
      </w:r>
    </w:p>
    <w:p w14:paraId="24C05C8B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Odbiorcami Pani/Pana danych osobowych będą wyłącznie podmioty uprawnione do uzyskania danych osobowych na podstawie przepisów prawa oraz laboratoria analityczne i inne podmioty, w tym podmioty lecznicze, z którym zawarto umowy powierzenia przetwarzania danych w celu udzielania świadczeń medycznych, prowadzenia obsługi administracyjnej, informatycznej, rozliczeniowej i związanej ubezpieczeniem społecznym;</w:t>
      </w:r>
    </w:p>
    <w:p w14:paraId="75DD02F2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Dane osobowe mogą być przetwarzane w systemach teleinformatycznych, niemniej jednak Pana / Pani dane nie będą przetwarzane w sposób zautomatyzowany i nie będą poddawane profilowaniu.</w:t>
      </w:r>
    </w:p>
    <w:p w14:paraId="19C7C47E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W związku z przetwarzaniem Pani/Pana danych osobowych lub danych osobowych osób, których jest Pan/Pani opiekunem prawnym, przysługują Pani/Panu następujące uprawnienia:</w:t>
      </w:r>
    </w:p>
    <w:p w14:paraId="54837F43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a) prawo dostępu do danych osobowych, w tym prawo do uzyskania kopii tych danych;</w:t>
      </w:r>
    </w:p>
    <w:p w14:paraId="3014E970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b) prawo do żądania sprostowania (poprawiania) danych osobowych – w przypadku gdy dane są nieprawidłowe lub niekompletne;</w:t>
      </w:r>
    </w:p>
    <w:p w14:paraId="1BB82607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c) prawo do żądania usunięcia danych osobowych w przypadku gdy:</w:t>
      </w:r>
    </w:p>
    <w:p w14:paraId="137D12A4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dane nie są już niezbędne do celów, dla których były zebrane lub w inny sposób przetwarzane,</w:t>
      </w:r>
    </w:p>
    <w:p w14:paraId="0C728D36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osoba, której dane dotyczą, wniosła sprzeciw wobec przetwarzania danych osobowych,</w:t>
      </w:r>
    </w:p>
    <w:p w14:paraId="4DAF7B5A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lastRenderedPageBreak/>
        <w:t xml:space="preserve">- </w:t>
      </w:r>
      <w:r w:rsidR="00A756CB" w:rsidRPr="0080752A">
        <w:rPr>
          <w:rFonts w:ascii="Arial" w:hAnsi="Arial" w:cs="Arial"/>
        </w:rPr>
        <w:t>osoba, której dane dotyczą wycofała zgodę na przetwarzanie danych osobowych, która jest podstawą przetwarzania danych i nie ma innej podstawy prawnej przetwarzania danych,</w:t>
      </w:r>
    </w:p>
    <w:p w14:paraId="34EE3B17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- </w:t>
      </w:r>
      <w:r w:rsidR="00A756CB" w:rsidRPr="0080752A">
        <w:rPr>
          <w:rFonts w:ascii="Arial" w:hAnsi="Arial" w:cs="Arial"/>
        </w:rPr>
        <w:t>dane osobowe przetwarzane są niezgodnie z prawem,</w:t>
      </w:r>
    </w:p>
    <w:p w14:paraId="3B138F69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dane osobowe muszą być usunięte w celu wywiązania się z obowiązku wynikającego z przepisów prawa;</w:t>
      </w:r>
    </w:p>
    <w:p w14:paraId="2C0A692A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d) prawo do żądania ograniczenia przetwarzania danych osobowych – w przypadku, gdy:</w:t>
      </w:r>
    </w:p>
    <w:p w14:paraId="19C242ED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osoba, której dane dotyczą kwestionuje prawidłowość danych osobowych,</w:t>
      </w:r>
    </w:p>
    <w:p w14:paraId="6C376E62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przetwarzanie danych jest niezgodne z prawem, a osoba, której dane dotyczą, sprzeciwia się usunięciu danych, żądając w zamian ich ograniczenia,</w:t>
      </w:r>
    </w:p>
    <w:p w14:paraId="0EB5491B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- </w:t>
      </w:r>
      <w:r w:rsidR="00A756CB" w:rsidRPr="0080752A">
        <w:rPr>
          <w:rFonts w:ascii="Arial" w:hAnsi="Arial" w:cs="Arial"/>
        </w:rPr>
        <w:t xml:space="preserve">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</w:t>
      </w:r>
    </w:p>
    <w:p w14:paraId="4D331917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przetwarzanie danych odbywa się na podstawie umowy zawartej z osobą, której dane dotyczą lub na podstawie zgody wyrażonej przez tą osobę,</w:t>
      </w:r>
    </w:p>
    <w:p w14:paraId="60044972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przetwarzanie odbywa się w sposób zautomatyzowany;</w:t>
      </w:r>
    </w:p>
    <w:p w14:paraId="166C2E50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f) prawo sprzeciwu wobec przetwarzania danych – w przypadku gdy łącznie spełnione są następujące przesłanki:</w:t>
      </w:r>
    </w:p>
    <w:p w14:paraId="338BF1E1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- </w:t>
      </w:r>
      <w:r w:rsidR="00A756CB" w:rsidRPr="0080752A">
        <w:rPr>
          <w:rFonts w:ascii="Arial" w:hAnsi="Arial" w:cs="Arial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</w:t>
      </w:r>
    </w:p>
    <w:p w14:paraId="65FAC3F7" w14:textId="77777777" w:rsidR="003B51AE" w:rsidRPr="0080752A" w:rsidRDefault="003B51AE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-</w:t>
      </w:r>
      <w:r w:rsidR="00A756CB" w:rsidRPr="0080752A">
        <w:rPr>
          <w:rFonts w:ascii="Arial" w:hAnsi="Arial" w:cs="Arial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DD650B2" w14:textId="7E0C133A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 xml:space="preserve">W przypadku powzięcia informacji o niezgodnym z prawem przetwarzaniu przez Administratora Pani/Pana danych osobowych, przysługuje Pani/Panu prawo wniesienia skargi do organu nadzorczego właściwego </w:t>
      </w:r>
      <w:r w:rsidR="00BD2E2E" w:rsidRPr="0080752A">
        <w:rPr>
          <w:rFonts w:ascii="Arial" w:hAnsi="Arial" w:cs="Arial"/>
        </w:rPr>
        <w:t>tzn. Prezesa UODO</w:t>
      </w:r>
    </w:p>
    <w:p w14:paraId="48F9D80D" w14:textId="77777777" w:rsidR="003B51AE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Podanie danych osobowych w zakresie określonym przepisami prawa jest obowiązkowe. Nie podanie danych może skutkować brakiem możliwości prowadzenia dokumentacji związanej z udzielaniem świadczeń zdrowotnych, co w konsekwencji może prowadzić do nieudzielenia świadczenia zdrowotnego.</w:t>
      </w:r>
    </w:p>
    <w:p w14:paraId="19E87720" w14:textId="6EBAC6C2" w:rsidR="001B55CC" w:rsidRPr="0080752A" w:rsidRDefault="00A756CB" w:rsidP="0080752A">
      <w:pPr>
        <w:jc w:val="both"/>
        <w:rPr>
          <w:rFonts w:ascii="Arial" w:hAnsi="Arial" w:cs="Arial"/>
        </w:rPr>
      </w:pPr>
      <w:r w:rsidRPr="0080752A">
        <w:rPr>
          <w:rFonts w:ascii="Arial" w:hAnsi="Arial" w:cs="Arial"/>
        </w:rPr>
        <w:t>Podanie danych uzyskanych na podstawie zgody jest dobrowolne, jednak ich nie podanie może skutkować brakiem możliwości realizacji celu, na który wyrażono zgodę</w:t>
      </w:r>
      <w:r w:rsidR="0080752A">
        <w:rPr>
          <w:rFonts w:ascii="Arial" w:hAnsi="Arial" w:cs="Arial"/>
        </w:rPr>
        <w:t>.</w:t>
      </w:r>
    </w:p>
    <w:sectPr w:rsidR="001B55CC" w:rsidRPr="00807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849" w14:textId="77777777" w:rsidR="00143461" w:rsidRDefault="00143461" w:rsidP="00143461">
      <w:pPr>
        <w:spacing w:after="0" w:line="240" w:lineRule="auto"/>
      </w:pPr>
      <w:r>
        <w:separator/>
      </w:r>
    </w:p>
  </w:endnote>
  <w:endnote w:type="continuationSeparator" w:id="0">
    <w:p w14:paraId="5FB593BA" w14:textId="77777777" w:rsidR="00143461" w:rsidRDefault="00143461" w:rsidP="0014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604349"/>
      <w:docPartObj>
        <w:docPartGallery w:val="Page Numbers (Bottom of Page)"/>
        <w:docPartUnique/>
      </w:docPartObj>
    </w:sdtPr>
    <w:sdtContent>
      <w:p w14:paraId="6A836D6C" w14:textId="4313BC9D" w:rsidR="00143461" w:rsidRDefault="00143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B4F13" w14:textId="77777777" w:rsidR="00143461" w:rsidRDefault="00143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4E14" w14:textId="77777777" w:rsidR="00143461" w:rsidRDefault="00143461" w:rsidP="00143461">
      <w:pPr>
        <w:spacing w:after="0" w:line="240" w:lineRule="auto"/>
      </w:pPr>
      <w:r>
        <w:separator/>
      </w:r>
    </w:p>
  </w:footnote>
  <w:footnote w:type="continuationSeparator" w:id="0">
    <w:p w14:paraId="6DD0FCBB" w14:textId="77777777" w:rsidR="00143461" w:rsidRDefault="00143461" w:rsidP="0014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CB"/>
    <w:rsid w:val="00143461"/>
    <w:rsid w:val="00394D6F"/>
    <w:rsid w:val="003B51AE"/>
    <w:rsid w:val="003E51D4"/>
    <w:rsid w:val="00457754"/>
    <w:rsid w:val="007E592A"/>
    <w:rsid w:val="0080752A"/>
    <w:rsid w:val="0090263A"/>
    <w:rsid w:val="00A756CB"/>
    <w:rsid w:val="00BD2E2E"/>
    <w:rsid w:val="00D70787"/>
    <w:rsid w:val="00DA17F1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6E8A"/>
  <w15:chartTrackingRefBased/>
  <w15:docId w15:val="{C69E0D0C-5244-4782-958F-E032AD79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461"/>
  </w:style>
  <w:style w:type="paragraph" w:styleId="Stopka">
    <w:name w:val="footer"/>
    <w:basedOn w:val="Normalny"/>
    <w:link w:val="StopkaZnak"/>
    <w:uiPriority w:val="99"/>
    <w:unhideWhenUsed/>
    <w:rsid w:val="00143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2A33-8E2C-4340-9949-5A761C09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5007</dc:creator>
  <cp:keywords/>
  <dc:description/>
  <cp:lastModifiedBy>Student 5007</cp:lastModifiedBy>
  <cp:revision>9</cp:revision>
  <cp:lastPrinted>2022-03-08T08:28:00Z</cp:lastPrinted>
  <dcterms:created xsi:type="dcterms:W3CDTF">2022-02-28T17:18:00Z</dcterms:created>
  <dcterms:modified xsi:type="dcterms:W3CDTF">2023-03-30T08:05:00Z</dcterms:modified>
</cp:coreProperties>
</file>