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E0DD" w14:textId="77777777" w:rsidR="008928E9" w:rsidRPr="007E2FA8" w:rsidRDefault="008928E9" w:rsidP="00C30D4B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7E2FA8">
        <w:rPr>
          <w:rFonts w:cs="Times New Roman"/>
          <w:b/>
          <w:bCs/>
        </w:rPr>
        <w:t xml:space="preserve">UMOWA </w:t>
      </w:r>
      <w:r w:rsidR="001E3791" w:rsidRPr="007E2FA8">
        <w:rPr>
          <w:rFonts w:cs="Times New Roman"/>
          <w:b/>
          <w:bCs/>
        </w:rPr>
        <w:t>NR ……………………………</w:t>
      </w:r>
    </w:p>
    <w:p w14:paraId="25F72B78" w14:textId="77777777" w:rsidR="008928E9" w:rsidRPr="007E2FA8" w:rsidRDefault="008928E9" w:rsidP="00C30D4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164B6261" w14:textId="77777777" w:rsidR="008928E9" w:rsidRPr="007E2FA8" w:rsidRDefault="008928E9" w:rsidP="00C30D4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6509D729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zawarta w dniu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</w:t>
      </w:r>
      <w:r w:rsidR="009617D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r. w Pyskowicach pomiędzy:</w:t>
      </w:r>
    </w:p>
    <w:p w14:paraId="4942B8E7" w14:textId="4342B1B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Szpitalem w Pyskowicach Sp. z o.o.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44-120 Pyskowice ul. Szpitalna 2 wpisanym  do rejestru przedsiębiorców KRS prowadzonym przez Sąd Rejonowy w Gliwicach wydział X Gospodarczy pod numerem KRS: 0000469643, NIP: 9691608096,  REGON: 276247465</w:t>
      </w:r>
      <w:r w:rsidR="00287EB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Wysokość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kapitału zakładowego 3</w:t>
      </w:r>
      <w:r w:rsidR="00287EB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8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00.000,00 zł,</w:t>
      </w:r>
    </w:p>
    <w:p w14:paraId="1FBC4665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reprezentowanym przez:</w:t>
      </w:r>
    </w:p>
    <w:p w14:paraId="14E54751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Leszek Kubiak – Prezes Zarządu</w:t>
      </w:r>
    </w:p>
    <w:p w14:paraId="3AEDB1DD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zwanym w dalszej części umowy „Kupującym”</w:t>
      </w:r>
    </w:p>
    <w:p w14:paraId="4BCD310B" w14:textId="77777777" w:rsidR="00C57C0F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</w:t>
      </w:r>
    </w:p>
    <w:p w14:paraId="19DF50F5" w14:textId="4A9621D6" w:rsidR="006A06B0" w:rsidRPr="007E2FA8" w:rsidRDefault="001E3791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30D4B" w:rsidRPr="007E2FA8">
        <w:rPr>
          <w:rFonts w:ascii="Times New Roman" w:hAnsi="Times New Roman" w:cs="Times New Roman"/>
          <w:sz w:val="24"/>
          <w:szCs w:val="24"/>
        </w:rPr>
        <w:t>……….</w:t>
      </w:r>
      <w:r w:rsidRPr="007E2FA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731984E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4AC9EE2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reprezentowanym przez:</w:t>
      </w:r>
    </w:p>
    <w:p w14:paraId="5D5826EE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19DA68B5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zwany w dalszej części umowy „Sprzedającym”</w:t>
      </w:r>
    </w:p>
    <w:p w14:paraId="6AEF9EF9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05B2B1A5" w14:textId="003C0EEA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Zgodnie z wynikami postępowania o udzielenie zamówienia publicznego przeprowadzonego w trybie 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podstawowym bez negocjacji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nr Sp/AZP/382/</w:t>
      </w:r>
      <w:r w:rsidR="00287EB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/</w:t>
      </w:r>
      <w:r w:rsidR="00287EB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poza/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202</w:t>
      </w:r>
      <w:r w:rsidR="00287EB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</w:t>
      </w:r>
      <w:r w:rsidR="001E3791" w:rsidRPr="007E2FA8">
        <w:rPr>
          <w:rFonts w:ascii="Times New Roman" w:hAnsi="Times New Roman" w:cs="Times New Roman"/>
          <w:sz w:val="24"/>
          <w:szCs w:val="24"/>
        </w:rPr>
        <w:t>o którym mowa w art. 275 pkt 1 ustawy z dnia 11 września 2019 roku Prawo zamówień publicznych (t.j. Dz. U. z 202</w:t>
      </w:r>
      <w:r w:rsidR="007E2FA8" w:rsidRPr="007E2FA8">
        <w:rPr>
          <w:rFonts w:ascii="Times New Roman" w:hAnsi="Times New Roman" w:cs="Times New Roman"/>
          <w:sz w:val="24"/>
          <w:szCs w:val="24"/>
        </w:rPr>
        <w:t>2</w:t>
      </w:r>
      <w:r w:rsidR="001E3791" w:rsidRPr="007E2FA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E2FA8" w:rsidRPr="007E2FA8">
        <w:rPr>
          <w:rFonts w:ascii="Times New Roman" w:hAnsi="Times New Roman" w:cs="Times New Roman"/>
          <w:sz w:val="24"/>
          <w:szCs w:val="24"/>
        </w:rPr>
        <w:t>710</w:t>
      </w:r>
      <w:r w:rsidR="001E3791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="007E2FA8" w:rsidRPr="007E2FA8">
        <w:rPr>
          <w:rFonts w:ascii="Times New Roman" w:hAnsi="Times New Roman" w:cs="Times New Roman"/>
          <w:sz w:val="24"/>
          <w:szCs w:val="24"/>
        </w:rPr>
        <w:t xml:space="preserve">) </w:t>
      </w:r>
      <w:r w:rsidR="001E3791" w:rsidRPr="007E2FA8">
        <w:rPr>
          <w:rFonts w:ascii="Times New Roman" w:hAnsi="Times New Roman" w:cs="Times New Roman"/>
          <w:sz w:val="24"/>
          <w:szCs w:val="24"/>
        </w:rPr>
        <w:t>zwanej dalej „ustawą Pzp”</w:t>
      </w:r>
      <w:r w:rsidR="00C30D4B" w:rsidRPr="007E2FA8">
        <w:rPr>
          <w:rFonts w:ascii="Times New Roman" w:hAnsi="Times New Roman" w:cs="Times New Roman"/>
          <w:sz w:val="24"/>
          <w:szCs w:val="24"/>
        </w:rPr>
        <w:t xml:space="preserve">, </w:t>
      </w:r>
      <w:r w:rsidR="001E3791" w:rsidRPr="007E2FA8">
        <w:rPr>
          <w:rFonts w:ascii="Times New Roman" w:hAnsi="Times New Roman" w:cs="Times New Roman"/>
          <w:sz w:val="24"/>
          <w:szCs w:val="24"/>
        </w:rPr>
        <w:t>zostaje zawarta Umowa o następującej treści</w:t>
      </w:r>
      <w:r w:rsidR="00C30D4B" w:rsidRPr="007E2FA8">
        <w:rPr>
          <w:rFonts w:ascii="Times New Roman" w:hAnsi="Times New Roman" w:cs="Times New Roman"/>
          <w:sz w:val="24"/>
          <w:szCs w:val="24"/>
        </w:rPr>
        <w:t>:</w:t>
      </w:r>
    </w:p>
    <w:p w14:paraId="07DA90D6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355ABBB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1</w:t>
      </w:r>
    </w:p>
    <w:p w14:paraId="78AA05E3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PRZEDMIOT UMOWY</w:t>
      </w:r>
    </w:p>
    <w:p w14:paraId="2DB0D751" w14:textId="5B9B06CE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Przedmiotem umowy jest dostawa przez Sprzedającego na rzecz Kupującego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287EB1" w:rsidRPr="00287EB1">
        <w:rPr>
          <w:rFonts w:ascii="Times New Roman" w:hAnsi="Times New Roman" w:cs="Times New Roman"/>
          <w:sz w:val="24"/>
          <w:szCs w:val="24"/>
        </w:rPr>
        <w:t xml:space="preserve">mieszaniny gazów medycznych sprężonych: 50% tlenek azotu oraz 50% tlen wykorzystywanej w położnictwie, wraz ze zintegrowanym zaworem oraz wózkiem transportowym </w:t>
      </w:r>
      <w:r w:rsidR="00A22397">
        <w:rPr>
          <w:rFonts w:ascii="Times New Roman" w:hAnsi="Times New Roman" w:cs="Times New Roman"/>
          <w:sz w:val="24"/>
          <w:szCs w:val="24"/>
        </w:rPr>
        <w:t xml:space="preserve">oraz ustników jednorazwych,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zgodnie z</w:t>
      </w:r>
      <w:r w:rsidR="00287EB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e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złożoną ofertą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.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Miejsce dostawy i rozładunku: Ap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teka szpitalna – parter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38554E4B" w14:textId="046266B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2. Sprzedający </w:t>
      </w:r>
      <w:r w:rsidR="00A2239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dołączy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ulotkę w języku polskim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zawierającą wszystkie, niezbędne informacje dla Kupującego oraz instrukcję w języku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polskim dotyczącą magazynowania</w:t>
      </w:r>
      <w:r w:rsidR="00A2239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oraz przechowywania.</w:t>
      </w:r>
    </w:p>
    <w:p w14:paraId="6BA2CF7E" w14:textId="216BCE88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 Strony ustalają, że opakowania jednostkowe oraz zbiorcze będą oznaczone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zgodnie z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obowiązującymi w Polsce przepisami.</w:t>
      </w:r>
    </w:p>
    <w:p w14:paraId="2A74E332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FFF0623" w14:textId="3ACB75D9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2</w:t>
      </w:r>
    </w:p>
    <w:p w14:paraId="559B662C" w14:textId="37BB8E9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WARTOŚĆ UMOWY</w:t>
      </w:r>
      <w:r w:rsidR="00D711A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I KLAUZULE WALORYZUJĄCE</w:t>
      </w:r>
    </w:p>
    <w:p w14:paraId="61DA5639" w14:textId="3C5E0890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Strony uzgadniają łączną wartość przedmiotu umowy określonego w § 1 ust. 1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na kwotę brutto</w:t>
      </w:r>
      <w:r w:rsidR="00256803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: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zł (słownie:</w:t>
      </w:r>
      <w:r w:rsidR="00452F9D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); netto</w:t>
      </w:r>
      <w:r w:rsidR="00605F0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:</w:t>
      </w:r>
      <w:r w:rsidR="00256803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</w:t>
      </w:r>
      <w:r w:rsidR="00AB7D1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………….</w:t>
      </w:r>
      <w:r w:rsidR="00C57C0F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zł. Wartość jest szacunkowa – Kupujący zastrzega możliwość zmniejszenia zamówień w zależności od potrzeb, Sprzedający nie będzie miał z tego tytułu roszczeń.</w:t>
      </w:r>
      <w:r w:rsidR="008C4EE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Minimalna wartość zamówienia wynosi 70 %.</w:t>
      </w:r>
    </w:p>
    <w:p w14:paraId="102AC1F2" w14:textId="039593D4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Ceny jednostkowe określone są w złożonej ofercie stanowiącej integralną część umowy.</w:t>
      </w:r>
    </w:p>
    <w:p w14:paraId="535F1058" w14:textId="1C54D83A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3. Wynagrodzenie brutto, o którym mowa w ust 1 ulega zmianie w przypadku urzędowej zmiany stawki podatku Vat na towary stanowiące przedmiot niniejszej umowy, licząc od dnia wejścia przepisów podatkowych (cena netto pozostaje bez zmian) . </w:t>
      </w:r>
    </w:p>
    <w:p w14:paraId="0102D8FD" w14:textId="33E1D8C6" w:rsidR="00317CEC" w:rsidRPr="007E2FA8" w:rsidRDefault="00317CEC" w:rsidP="00C30D4B">
      <w:pPr>
        <w:pStyle w:val="Tekstpodstawowy3"/>
        <w:spacing w:after="0" w:line="360" w:lineRule="auto"/>
        <w:jc w:val="both"/>
        <w:rPr>
          <w:bCs/>
          <w:sz w:val="24"/>
          <w:szCs w:val="24"/>
        </w:rPr>
      </w:pPr>
      <w:r w:rsidRPr="007E2FA8">
        <w:rPr>
          <w:bCs/>
          <w:sz w:val="24"/>
          <w:szCs w:val="24"/>
        </w:rPr>
        <w:t>4.</w:t>
      </w:r>
      <w:r w:rsidR="00C30D4B" w:rsidRPr="007E2FA8">
        <w:rPr>
          <w:bCs/>
          <w:sz w:val="24"/>
          <w:szCs w:val="24"/>
        </w:rPr>
        <w:t xml:space="preserve"> </w:t>
      </w:r>
      <w:r w:rsidRPr="007E2FA8">
        <w:rPr>
          <w:bCs/>
          <w:sz w:val="24"/>
          <w:szCs w:val="24"/>
        </w:rPr>
        <w:t xml:space="preserve">Wynagrodzenie Wykonawcy, o którym mowa w ust. 1, dotyczące niewykonanej części umowy, będzie waloryzowane w trakcie obowiązywania umowy, </w:t>
      </w:r>
      <w:r w:rsidRPr="007E2FA8">
        <w:rPr>
          <w:b/>
          <w:bCs/>
          <w:sz w:val="24"/>
          <w:szCs w:val="24"/>
        </w:rPr>
        <w:t xml:space="preserve">w przypadku zmiany </w:t>
      </w:r>
      <w:r w:rsidRPr="007E2FA8">
        <w:rPr>
          <w:b/>
          <w:sz w:val="24"/>
          <w:szCs w:val="24"/>
        </w:rPr>
        <w:t xml:space="preserve">wysokości minimalnego wynagrodzenia za pracę </w:t>
      </w:r>
      <w:r w:rsidRPr="007E2FA8">
        <w:rPr>
          <w:sz w:val="24"/>
          <w:szCs w:val="24"/>
        </w:rPr>
        <w:t xml:space="preserve">ustalonego na podstawie art. 2 ust. 3-5 ustawy z dnia 10 października 2002 r. o minimalnym wynagrodzeniu za pracę, jeżeli zmiany te będą miały wpływ na koszty wykonania zamówienia przez Wykonawcę. </w:t>
      </w:r>
      <w:r w:rsidRPr="007E2FA8">
        <w:rPr>
          <w:bCs/>
          <w:sz w:val="24"/>
          <w:szCs w:val="24"/>
        </w:rPr>
        <w:t xml:space="preserve">Warunkiem dokonania waloryzacji będzie skierowanie do Zamawiającego pisemnego wniosku Wykonawcy </w:t>
      </w:r>
      <w:r w:rsidRPr="007E2FA8">
        <w:rPr>
          <w:b/>
          <w:bCs/>
          <w:sz w:val="24"/>
          <w:szCs w:val="24"/>
        </w:rPr>
        <w:t>zawierającego obligatoryjnie</w:t>
      </w:r>
      <w:r w:rsidRPr="007E2FA8">
        <w:rPr>
          <w:bCs/>
          <w:sz w:val="24"/>
          <w:szCs w:val="24"/>
        </w:rPr>
        <w:t xml:space="preserve"> następujące elementy:</w:t>
      </w:r>
    </w:p>
    <w:p w14:paraId="654B0D4B" w14:textId="59EDDF33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a) Opis proponowanej zmiany,</w:t>
      </w:r>
    </w:p>
    <w:p w14:paraId="0B49D69C" w14:textId="15989048" w:rsidR="00317CEC" w:rsidRPr="007E2FA8" w:rsidRDefault="00317CEC" w:rsidP="00C30D4B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b) Szczegółową kalkulację cenową wraz ze wskazaniem zasobów kadrowych realizujących usługę objętą niniejszą umową,</w:t>
      </w:r>
    </w:p>
    <w:p w14:paraId="5B78F4D9" w14:textId="474C6C91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c)  </w:t>
      </w:r>
      <w:r w:rsidRPr="007E2FA8">
        <w:rPr>
          <w:rFonts w:ascii="Times New Roman" w:hAnsi="Times New Roman" w:cs="Times New Roman"/>
          <w:b/>
          <w:sz w:val="24"/>
          <w:szCs w:val="24"/>
          <w:u w:val="single"/>
        </w:rPr>
        <w:t>Szczegółowe uzasadnienie</w:t>
      </w:r>
      <w:r w:rsidRPr="007E2F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2FA8">
        <w:rPr>
          <w:rFonts w:ascii="Times New Roman" w:hAnsi="Times New Roman" w:cs="Times New Roman"/>
          <w:b/>
          <w:sz w:val="24"/>
          <w:szCs w:val="24"/>
          <w:u w:val="single"/>
        </w:rPr>
        <w:t>wpływu zmian na wysokość wynagrodzenia Wykonawcy.</w:t>
      </w:r>
    </w:p>
    <w:p w14:paraId="4A5606F1" w14:textId="77777777" w:rsidR="00317CEC" w:rsidRPr="007E2FA8" w:rsidRDefault="00317CEC" w:rsidP="00C30D4B">
      <w:pPr>
        <w:pStyle w:val="Tekstpodstawowy3"/>
        <w:numPr>
          <w:ilvl w:val="1"/>
          <w:numId w:val="2"/>
        </w:numPr>
        <w:spacing w:after="0" w:line="360" w:lineRule="auto"/>
        <w:jc w:val="both"/>
        <w:rPr>
          <w:bCs/>
          <w:sz w:val="24"/>
          <w:szCs w:val="24"/>
        </w:rPr>
      </w:pPr>
      <w:r w:rsidRPr="007E2FA8">
        <w:rPr>
          <w:sz w:val="24"/>
          <w:szCs w:val="24"/>
        </w:rPr>
        <w:t xml:space="preserve">Wynagrodzenie Wykonawcy, o którym mowa w ust. 1, dotyczące niewykonanej części umowy, będzie waloryzowane w trakcie obowiązywania umowy </w:t>
      </w:r>
      <w:r w:rsidRPr="007E2FA8">
        <w:rPr>
          <w:b/>
          <w:sz w:val="24"/>
          <w:szCs w:val="24"/>
        </w:rPr>
        <w:t>w przypadku zmiany zasad gromadzenia i wysokości pracowniczych planów kapitałowych, o których mowa w ustawie z dnia 4 października 2018r. o pracowniczych planach kapitałowych</w:t>
      </w:r>
      <w:r w:rsidRPr="007E2FA8">
        <w:rPr>
          <w:sz w:val="24"/>
          <w:szCs w:val="24"/>
        </w:rPr>
        <w:t>, jeżeli zmiany te będą miały wpływ na koszty wykonania zamówienia przez Wykonawcę;</w:t>
      </w:r>
      <w:r w:rsidRPr="007E2FA8">
        <w:rPr>
          <w:bCs/>
          <w:sz w:val="24"/>
          <w:szCs w:val="24"/>
        </w:rPr>
        <w:t xml:space="preserve">. Warunkiem dokonania waloryzacji będzie skierowanie do Zamawiającego pisemnego wniosku Wykonawcy </w:t>
      </w:r>
      <w:r w:rsidRPr="007E2FA8">
        <w:rPr>
          <w:b/>
          <w:bCs/>
          <w:sz w:val="24"/>
          <w:szCs w:val="24"/>
        </w:rPr>
        <w:t>zawierającego obligatoryjnie</w:t>
      </w:r>
      <w:r w:rsidRPr="007E2FA8">
        <w:rPr>
          <w:bCs/>
          <w:sz w:val="24"/>
          <w:szCs w:val="24"/>
        </w:rPr>
        <w:t xml:space="preserve"> następujące elementy:</w:t>
      </w:r>
    </w:p>
    <w:p w14:paraId="61552AC8" w14:textId="36B0F564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a)  Opis proponowanej zmiany,</w:t>
      </w:r>
    </w:p>
    <w:p w14:paraId="1B5735B1" w14:textId="77777777" w:rsidR="00317CEC" w:rsidRPr="007E2FA8" w:rsidRDefault="00317CEC" w:rsidP="00C30D4B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b)  Szczegółową kalkulację cenową wraz ze wskazaniem zasobów kadrowych realizujących usługę objętą niniejszą umową,</w:t>
      </w:r>
    </w:p>
    <w:p w14:paraId="30EFA527" w14:textId="72F40A43" w:rsidR="00317CEC" w:rsidRPr="007E2FA8" w:rsidRDefault="00317CEC" w:rsidP="00C30D4B">
      <w:pPr>
        <w:pStyle w:val="Tekstpodstawowy3"/>
        <w:spacing w:after="0" w:line="360" w:lineRule="auto"/>
        <w:ind w:firstLine="360"/>
        <w:jc w:val="both"/>
        <w:rPr>
          <w:b/>
          <w:sz w:val="24"/>
          <w:szCs w:val="24"/>
          <w:u w:val="single"/>
        </w:rPr>
      </w:pPr>
      <w:r w:rsidRPr="007E2FA8">
        <w:rPr>
          <w:sz w:val="24"/>
          <w:szCs w:val="24"/>
        </w:rPr>
        <w:lastRenderedPageBreak/>
        <w:t xml:space="preserve">c)  </w:t>
      </w:r>
      <w:r w:rsidRPr="007E2FA8">
        <w:rPr>
          <w:b/>
          <w:sz w:val="24"/>
          <w:szCs w:val="24"/>
          <w:u w:val="single"/>
        </w:rPr>
        <w:t>Szczegółowe uzasadnienie wpływu zmian na wysokość wynagrodzenia Wykonawcy</w:t>
      </w:r>
      <w:r w:rsidR="00FD52EB">
        <w:rPr>
          <w:b/>
          <w:sz w:val="24"/>
          <w:szCs w:val="24"/>
          <w:u w:val="single"/>
        </w:rPr>
        <w:t>.</w:t>
      </w:r>
    </w:p>
    <w:p w14:paraId="749FA3E7" w14:textId="77777777" w:rsidR="00317CEC" w:rsidRPr="007E2FA8" w:rsidRDefault="00317CEC" w:rsidP="00C30D4B">
      <w:pPr>
        <w:pStyle w:val="Tekstpodstawowy3"/>
        <w:numPr>
          <w:ilvl w:val="1"/>
          <w:numId w:val="2"/>
        </w:numPr>
        <w:spacing w:after="0" w:line="360" w:lineRule="auto"/>
        <w:jc w:val="both"/>
        <w:rPr>
          <w:bCs/>
          <w:sz w:val="24"/>
          <w:szCs w:val="24"/>
        </w:rPr>
      </w:pPr>
      <w:r w:rsidRPr="007E2FA8">
        <w:rPr>
          <w:sz w:val="24"/>
          <w:szCs w:val="24"/>
        </w:rPr>
        <w:t xml:space="preserve">Wynagrodzenie Wykonawcy, o którym mowa w ust. 1, dotyczące niewykonanej części umowy, będzie waloryzowane w trakcie obowiązywania umowy </w:t>
      </w:r>
      <w:r w:rsidRPr="007E2FA8">
        <w:rPr>
          <w:b/>
          <w:sz w:val="24"/>
          <w:szCs w:val="24"/>
        </w:rPr>
        <w:t>w przypadku zmiany podlegania ubezpieczeniom społecznym lub ubezpieczeniu zdrowotnemu</w:t>
      </w:r>
      <w:r w:rsidRPr="007E2FA8">
        <w:rPr>
          <w:sz w:val="24"/>
          <w:szCs w:val="24"/>
        </w:rPr>
        <w:t xml:space="preserve"> wysokości stawki składki na ubezpieczenia społeczne lub zdrowotne, jeżeli zmiany te będą miały wpływ na koszty wykonania zamówienia przez Wykonawcę;</w:t>
      </w:r>
      <w:r w:rsidRPr="007E2FA8">
        <w:rPr>
          <w:bCs/>
          <w:sz w:val="24"/>
          <w:szCs w:val="24"/>
        </w:rPr>
        <w:t xml:space="preserve">. Warunkiem dokonania waloryzacji będzie skierowanie do Zamawiającego pisemnego wniosku Wykonawcy </w:t>
      </w:r>
      <w:r w:rsidRPr="007E2FA8">
        <w:rPr>
          <w:b/>
          <w:bCs/>
          <w:sz w:val="24"/>
          <w:szCs w:val="24"/>
        </w:rPr>
        <w:t>zawierającego obligatoryjnie</w:t>
      </w:r>
      <w:r w:rsidRPr="007E2FA8">
        <w:rPr>
          <w:bCs/>
          <w:sz w:val="24"/>
          <w:szCs w:val="24"/>
        </w:rPr>
        <w:t xml:space="preserve"> następujące elementy:</w:t>
      </w:r>
    </w:p>
    <w:p w14:paraId="2B5FD3D9" w14:textId="263D1C38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a) Opis proponowanej zmiany,</w:t>
      </w:r>
    </w:p>
    <w:p w14:paraId="164EFA49" w14:textId="11704984" w:rsidR="00317CEC" w:rsidRPr="007E2FA8" w:rsidRDefault="00317CEC" w:rsidP="00C30D4B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b) Szczegółową kalkulację cenową wraz ze wskazaniem zasobów kadrowych realizujących usługę objętą niniejszą umową,</w:t>
      </w:r>
    </w:p>
    <w:p w14:paraId="6EE47CD0" w14:textId="3E2B8293" w:rsidR="00317CEC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c)  </w:t>
      </w:r>
      <w:r w:rsidRPr="007E2FA8">
        <w:rPr>
          <w:rFonts w:ascii="Times New Roman" w:hAnsi="Times New Roman" w:cs="Times New Roman"/>
          <w:b/>
          <w:sz w:val="24"/>
          <w:szCs w:val="24"/>
          <w:u w:val="single"/>
        </w:rPr>
        <w:t>Szczegółowe uzasadnienie wpływu zmian na wysokość wynagrodzenia Wykonawcy.</w:t>
      </w:r>
    </w:p>
    <w:p w14:paraId="60126151" w14:textId="61CDA37E" w:rsidR="00D711AC" w:rsidRPr="00D711AC" w:rsidRDefault="00D711AC" w:rsidP="00D711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1AC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Pr="00D711AC">
        <w:rPr>
          <w:rStyle w:val="font"/>
          <w:rFonts w:ascii="Times New Roman" w:hAnsi="Times New Roman" w:cs="Times New Roman"/>
          <w:sz w:val="24"/>
          <w:szCs w:val="24"/>
          <w:u w:val="single"/>
        </w:rPr>
        <w:t>Ceny jednostkowe przewidziane w ofercie Wykonawcy mogą ulec zmianie w sytuacji, gdy poziom zmiany ceny materiałów użytych przez Wykonawcę do realizacji zlecanych usług lub kosztów związanych z ich wykonaniem przekroczy poziom 20%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 w stosunku do cen materiałów i kosztów bazowych stanowiących podstawę sporządzenia oferty Wykonawcy.</w:t>
      </w:r>
    </w:p>
    <w:p w14:paraId="3C2C4DBF" w14:textId="41CF6018" w:rsidR="00D711AC" w:rsidRPr="00D711AC" w:rsidRDefault="00D711AC" w:rsidP="00D711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1A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W sytuacji, o której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, Wykonawca </w:t>
      </w:r>
      <w:r w:rsidRPr="00D711AC">
        <w:rPr>
          <w:rStyle w:val="font"/>
          <w:rFonts w:ascii="Times New Roman" w:hAnsi="Times New Roman" w:cs="Times New Roman"/>
          <w:b/>
          <w:bCs/>
          <w:sz w:val="24"/>
          <w:szCs w:val="24"/>
        </w:rPr>
        <w:t>zobowiązany jest przedłożyć Zamawiającemu zestawienie obrazujące zwiększenie cen materiałów lub kosztów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, potwierdzające ich wzrost o wskazany wskaźnik.</w:t>
      </w:r>
    </w:p>
    <w:p w14:paraId="0AAF72C1" w14:textId="219979C2" w:rsidR="00D711AC" w:rsidRPr="00D711AC" w:rsidRDefault="00D711AC" w:rsidP="00D711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1AC">
        <w:rPr>
          <w:rFonts w:ascii="Times New Roman" w:eastAsia="Times New Roman" w:hAnsi="Times New Roman" w:cs="Times New Roman"/>
          <w:sz w:val="24"/>
          <w:szCs w:val="24"/>
        </w:rPr>
        <w:t xml:space="preserve">7.  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Zmiana cen jednostkowych zostanie dokonana od następnego miesiąca następującego po miesiącu, w którym potwierdzone zostanie przez Zamawiającego spełnienie warunku przekroczenia wskaźnika, o którym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. Zmiana nastąpi w oparciu o ostatni średnioroczny wskaźnik cen towarów i usług konsumpcyjnych ogółem (lecz nie więcej niż o połowę tego wskaźnika), opublikowany w Komunikacie Prezesa Głównego Urzędu Statystycznego sprzed wystąpienia zmiany, o której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.</w:t>
      </w:r>
    </w:p>
    <w:p w14:paraId="07D20BD7" w14:textId="28A6B84F" w:rsidR="00D711AC" w:rsidRPr="00D711AC" w:rsidRDefault="00D711AC" w:rsidP="00D711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8. Zmiana cen jednostkowych Wykonawcy nie będzie następować częściej, niż co 6 miesięcy. Jeżeli w danym okresie zostanie przekroczony poziom wzrostu, o którym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, zmiana cen jednostkowych będzie dokonana po upływie 6 miesięcy od ostatniej zmiany.</w:t>
      </w:r>
    </w:p>
    <w:p w14:paraId="201CF3A6" w14:textId="44DEBB98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9. </w:t>
      </w:r>
      <w:r w:rsidRPr="00D711AC">
        <w:rPr>
          <w:rStyle w:val="font"/>
          <w:rFonts w:ascii="Times New Roman" w:hAnsi="Times New Roman" w:cs="Times New Roman"/>
          <w:sz w:val="24"/>
          <w:szCs w:val="24"/>
          <w:u w:val="single"/>
        </w:rPr>
        <w:t>Maksymalna wysokość zmiany cen jednostkowych dokonanych w trakcie obowiązywania umowy na podstawie zapisów niniejszego paragrafu nie może przekroczyć 25%.</w:t>
      </w:r>
    </w:p>
    <w:p w14:paraId="11BBF828" w14:textId="48B102CD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>10.</w:t>
      </w:r>
      <w:r w:rsidR="00C9631B">
        <w:rPr>
          <w:rStyle w:val="font"/>
          <w:rFonts w:ascii="Times New Roman" w:hAnsi="Times New Roman" w:cs="Times New Roman"/>
          <w:sz w:val="24"/>
          <w:szCs w:val="24"/>
        </w:rPr>
        <w:t xml:space="preserve"> 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Wykonawca, którego wynagrodzenie zostało zmienione zgodnie z treścią niniejszego paragrafu,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32BC9A1" w14:textId="77777777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lastRenderedPageBreak/>
        <w:t xml:space="preserve">           a. przedmiotem umowy są roboty budowlane, dostawy lub usługi;</w:t>
      </w:r>
    </w:p>
    <w:p w14:paraId="50433711" w14:textId="49C55B13" w:rsidR="00D711AC" w:rsidRPr="00C9631B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           b. okres obowiązywania umowy przekracza 6 miesięcy.</w:t>
      </w:r>
    </w:p>
    <w:p w14:paraId="4E951D8A" w14:textId="77777777" w:rsidR="00317CEC" w:rsidRPr="007E2FA8" w:rsidRDefault="00317CEC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99B1937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3</w:t>
      </w:r>
    </w:p>
    <w:p w14:paraId="5E2323E7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WARUNKI PŁATNOŚCI</w:t>
      </w:r>
    </w:p>
    <w:p w14:paraId="0525355B" w14:textId="3AD18C5D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Płatność będzie dokonywana po dostarczeniu przez Sprzedającego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gazów i ustników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oraz faktury za każdą należycie zrealizowaną dostawę w terminie do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…………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dni od daty dostarczenia w/w dokumentów Kupującemu, na rachunek bankowy wskazany przez Sprzedającego prowadzony w banku ………… nr…...........................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.............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.........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........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..........</w:t>
      </w:r>
    </w:p>
    <w:p w14:paraId="7F7C8EC4" w14:textId="1363600B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Faktura winna być przekazana Kupującemu razem z dostawą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687DE392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 Za termin zapłaty faktury przyjmuje się datę obciążenia rachunku bankowego Kupującego.</w:t>
      </w:r>
    </w:p>
    <w:p w14:paraId="4090474F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 Ceny jednostkowe nie podlegają zmianie przez cały czas trwania umowy z zastrzeżeniem §2.ust3.</w:t>
      </w:r>
    </w:p>
    <w:p w14:paraId="46FBCDEE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7A0C716B" w14:textId="66683666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4</w:t>
      </w:r>
    </w:p>
    <w:p w14:paraId="4A682043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DOSTAWA</w:t>
      </w:r>
    </w:p>
    <w:p w14:paraId="17AA9710" w14:textId="3D768E10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Sprzedający zobowiązany jest do wykonania dostawy systematycznie w terminie </w:t>
      </w:r>
      <w:r w:rsidR="00BD2DC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12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miesi</w:t>
      </w:r>
      <w:r w:rsidR="002C373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ęcy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od podpisania umowy. Dostawy będą odbywać się na podstawie zamówień składanych przez Zamawiającego.</w:t>
      </w:r>
    </w:p>
    <w:p w14:paraId="067209CC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Sprzedający zobowiązany jest do dokonania dostawy  do Kupującego zgodnie z warunkami transportu i przechowywania określonymi w ważnym pozwoleniu na dopuszczenie do obrotu na terenie RP tj. wydanym przez Ministra Zdrowia lub pozwoleniu wydanym przez Radę UE lub Komisję Europejską jeżeli dotyczy.</w:t>
      </w:r>
    </w:p>
    <w:p w14:paraId="5FEE8770" w14:textId="0F1CF92C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3. Sprzedający zobowiązuje się dostarczyć 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gaz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do Kupującego w terminie 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48</w:t>
      </w:r>
      <w:r w:rsidR="006A06B0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godzin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od  złożenia zamówienia telefonicznego potwierdzonego faksem lub mailem.</w:t>
      </w:r>
    </w:p>
    <w:p w14:paraId="5CCEB398" w14:textId="7B1EB9C8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4. Za termin realizacji dostawy rozumie się datę dostawy do apteki zakładowej  Kupującego –   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parter.</w:t>
      </w:r>
    </w:p>
    <w:p w14:paraId="00CCBB3E" w14:textId="0FEFAB4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5. Sprzedający zobowiązany jest uzgadniać z Kupującym szczegółowy termin dostawy 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z uwzględnieniem ust. 1.</w:t>
      </w:r>
    </w:p>
    <w:p w14:paraId="2428EA3E" w14:textId="77777777" w:rsidR="00934C07" w:rsidRPr="007E2FA8" w:rsidRDefault="00934C07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937F803" w14:textId="77777777" w:rsidR="008928E9" w:rsidRPr="007E2FA8" w:rsidRDefault="008928E9" w:rsidP="00934C07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5</w:t>
      </w:r>
    </w:p>
    <w:p w14:paraId="033277AB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GWARANCJA</w:t>
      </w:r>
    </w:p>
    <w:p w14:paraId="42257B44" w14:textId="18B090CE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Kupujący zastrzega, że dostarczon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przez Sprzedającego 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mieszanina gazów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mus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i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mieć określoną datę końca okresu ważności.</w:t>
      </w:r>
    </w:p>
    <w:p w14:paraId="5CF53092" w14:textId="6CD7BDE8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2. Okres ważności oznaczony datą końcową, o której mowa w ust. 1. nie może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być krótszy niż 12 miesięcy licząc od daty dostawy do Kupującego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455537D7" w14:textId="1312778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 Sprzedający udziela Kupującemu gwarancji i zapewnia, że dostarczon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gaz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jest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dobrej jakości, a w razie stwierdzenia w okresie gwarancji wady, zostan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ie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on bezpłatnie wymienion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przez Sprzedającego na woln</w:t>
      </w:r>
      <w:r w:rsidR="00C9631B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y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od wad, w terminie </w:t>
      </w:r>
      <w:r w:rsidR="00C57C0F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5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dni od daty </w:t>
      </w:r>
      <w:r w:rsidR="00C750A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zatwierdzenia </w:t>
      </w:r>
      <w:r w:rsidR="00ED5B2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od daty uznania reklamacji. </w:t>
      </w:r>
      <w:r w:rsidR="00EE4872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Czas na rozpatrzenie reklamacji – 7 dni. </w:t>
      </w:r>
    </w:p>
    <w:p w14:paraId="714C1509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 Okres gwarancji, o której mowa w ust. 3 jest równy okresowi ważności  o którym mowa w ust. 2.</w:t>
      </w:r>
    </w:p>
    <w:p w14:paraId="0ECFE39F" w14:textId="083EC985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5. Od daty potwierdzenia przyjęcia </w:t>
      </w:r>
      <w:r w:rsidR="00133DE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gazu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przez Kupującego, Sprzedający nie ponosi odpowiedzialności za wady powstałe na skutek niewłaściwego postępowania Kupującego, tzw. postępowania niezgodnego z instrukcją producenta.</w:t>
      </w:r>
    </w:p>
    <w:p w14:paraId="5E06F3E1" w14:textId="77777777" w:rsidR="002C6192" w:rsidRPr="007E2FA8" w:rsidRDefault="002C6192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85C0D39" w14:textId="77777777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6</w:t>
      </w:r>
    </w:p>
    <w:p w14:paraId="5E7421F7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KARY UMOWNE I ODSZKODOWANIA</w:t>
      </w:r>
    </w:p>
    <w:p w14:paraId="2847EDE7" w14:textId="2119FE0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Strony uzgadniają, że w przypadku opóźnienia dostawy (nie wynikającej z zaprzestania produkcji)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Kupującego ponad terminy określone w § 4 ust. 3, Sprzedający zapłaci Kupującemu karę umowną w wysokości 2% od wartości nie wykonanej części dostawy za każdy dzień opóźnienia.</w:t>
      </w:r>
    </w:p>
    <w:p w14:paraId="65478B18" w14:textId="29FAFA4E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W przypadku odstąpienia Sprzedającego od wykonania postanowień niniejszej umowy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bądź odstąpienia Kupującego od umowy z przyczyn leżących po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stronie Sprzedającego, Sprzedający zapłaci Kupującemu karę umowną w wysokości 5%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łącznej wartości niezrealizowanej części  Umowy, o której mowa w § 2 ust. 1. Powyższe nie wyklucza obowiązku zapłaty kar umownych na podstawie ust. 1.</w:t>
      </w:r>
    </w:p>
    <w:p w14:paraId="686912A6" w14:textId="2ADC4F95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3.</w:t>
      </w:r>
      <w:r w:rsidR="005F1DF8">
        <w:t xml:space="preserve"> </w:t>
      </w:r>
      <w:r w:rsidRPr="007E2FA8">
        <w:t>Łączna maksymalna wysokość kar umownych nie przekroczy 20% wynagrodzenia umownego brutto</w:t>
      </w:r>
      <w:r w:rsidR="00C750AC">
        <w:t>.</w:t>
      </w:r>
    </w:p>
    <w:p w14:paraId="21FD5010" w14:textId="77777777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4. Kary umowne zostaną naliczone na podstawie noty obciążeniowej i będą podlegały zapłacie w terminie 30 dni od dnia doręczenia wezwania.</w:t>
      </w:r>
    </w:p>
    <w:p w14:paraId="0DF52805" w14:textId="77777777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5. W przypadku nie dokonania zapłaty kary umownej w terminie wskazanym w ust. 4 Zamawiającemu będzie przysługiwało prawo do jej potrącenia z należnościami Wykonawcy przysługującymi mu na podstawie niniejszej umowy.</w:t>
      </w:r>
    </w:p>
    <w:p w14:paraId="110CEFC2" w14:textId="099CB6AD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6.</w:t>
      </w:r>
      <w:r w:rsidR="00C750AC">
        <w:t xml:space="preserve"> </w:t>
      </w:r>
      <w:r w:rsidRPr="007E2FA8">
        <w:t>W przypadku, gdy kary umowne przewidziane w umowie nie pokrywają szkody, Zamawiającemu przysługuje prawo żądania odszkodowania uzupełniającego na zasadach ogólnych.</w:t>
      </w:r>
    </w:p>
    <w:p w14:paraId="72563481" w14:textId="60E5D86D" w:rsidR="002C6192" w:rsidRDefault="002C6192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6CACAA82" w14:textId="77777777" w:rsidR="005F1DF8" w:rsidRPr="007E2FA8" w:rsidRDefault="005F1DF8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6CD634C9" w14:textId="77777777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/>
        </w:rPr>
        <w:t>§ 7</w:t>
      </w:r>
    </w:p>
    <w:p w14:paraId="70B3F834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/>
        </w:rPr>
        <w:t>CZAS TRWANIA UMOWY</w:t>
      </w:r>
    </w:p>
    <w:p w14:paraId="4345E664" w14:textId="6E963218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1.</w:t>
      </w:r>
      <w:r w:rsidR="007E2E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Strony zawierają umow</w:t>
      </w:r>
      <w:r w:rsidR="009617D1"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ę na okre</w:t>
      </w:r>
      <w:r w:rsidR="001E3791"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s </w:t>
      </w:r>
      <w:r w:rsidR="00BD2DC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1</w:t>
      </w:r>
      <w:r w:rsidR="003263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2</w:t>
      </w:r>
      <w:r w:rsidR="001E3791"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miesięcy od dnia …………… r do dnia …….</w:t>
      </w:r>
      <w:r w:rsidR="009617D1"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r w:rsidR="003263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r.</w:t>
      </w:r>
    </w:p>
    <w:p w14:paraId="0C219E09" w14:textId="101FD2E6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2.</w:t>
      </w:r>
      <w:r w:rsidR="007E2E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r w:rsidR="002C373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Umowa może zostać rozwiązana w każdym momencie przed okresem określonym wyżej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, w wypadku zrealizowania całej wartości umowy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wynikającej z § 2. ust 1</w:t>
      </w:r>
    </w:p>
    <w:p w14:paraId="6C72663C" w14:textId="77777777" w:rsidR="002C6192" w:rsidRPr="007E2FA8" w:rsidRDefault="002C6192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00B8717A" w14:textId="4071E531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8</w:t>
      </w:r>
    </w:p>
    <w:p w14:paraId="3EE5FD42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POSTANOWIENIA KOŃCOWE</w:t>
      </w:r>
    </w:p>
    <w:p w14:paraId="42C86959" w14:textId="6806EE8A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1. Wykonawca nie może przenosić na osoby trzecie praw i obowiązków wynikających z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tytułu niniejszej Umowy, bez uprzedniej zgody Kupującego wyrażonej na piśmie.</w:t>
      </w:r>
    </w:p>
    <w:p w14:paraId="1D7E5493" w14:textId="549A4C16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2. Zmiana umowy dopuszczalna jest w przypadkach określonych w art. </w:t>
      </w:r>
      <w:r w:rsidR="00C750AC">
        <w:rPr>
          <w:rFonts w:ascii="Times New Roman" w:hAnsi="Times New Roman" w:cs="Times New Roman"/>
          <w:sz w:val="24"/>
          <w:szCs w:val="24"/>
        </w:rPr>
        <w:t>455</w:t>
      </w:r>
      <w:r w:rsidRPr="007E2FA8">
        <w:rPr>
          <w:rFonts w:ascii="Times New Roman" w:hAnsi="Times New Roman" w:cs="Times New Roman"/>
          <w:sz w:val="24"/>
          <w:szCs w:val="24"/>
        </w:rPr>
        <w:t xml:space="preserve"> ustawy Pzp i wymaga formy pisemnej pod rygorem nieważności.</w:t>
      </w:r>
    </w:p>
    <w:p w14:paraId="3887994C" w14:textId="509EE7F4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3. W sprawach nie uregulowanych niniejszą Umową mają zastosowanie przepisy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Kodeksu Cywilnego oraz Ustawy Prawo Zamówień Publicznych.</w:t>
      </w:r>
    </w:p>
    <w:p w14:paraId="3E93077D" w14:textId="3E3DEE14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4.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Strony mają obowiązek wzajemnego informowania o wszelkich zmianach statusu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prawnego swojej firmy, a także o wszczęciu postępowania upadłościowego, układowego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i likwidacyjnego.</w:t>
      </w:r>
    </w:p>
    <w:p w14:paraId="2993184F" w14:textId="71C00745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5</w:t>
      </w:r>
      <w:r w:rsidRPr="00326370">
        <w:rPr>
          <w:rFonts w:ascii="Times New Roman" w:hAnsi="Times New Roman" w:cs="Times New Roman"/>
          <w:sz w:val="24"/>
          <w:szCs w:val="24"/>
        </w:rPr>
        <w:t xml:space="preserve">. </w:t>
      </w:r>
      <w:r w:rsidR="007E2EC8" w:rsidRPr="00326370">
        <w:rPr>
          <w:rFonts w:ascii="Times New Roman" w:hAnsi="Times New Roman" w:cs="Times New Roman"/>
          <w:sz w:val="24"/>
          <w:szCs w:val="24"/>
        </w:rPr>
        <w:t xml:space="preserve"> </w:t>
      </w:r>
      <w:r w:rsidR="00326370" w:rsidRPr="0032637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Wszelkie sprawy sporne związane z wykonaniem umowy rozstrzygać będzie Sąd właściwy dla siedziby Zamawiającego. Przed podaniem sporu pod rozstrzygnięcie Sądu strony zobowiązują się wyczerpać możliwości polubownego jego rozwiązania i oddadzą spór do mediacji do mediatora lub ośrodka mediacji wskazanego przez Zamawiającego</w:t>
      </w:r>
      <w:r w:rsidR="002C6192" w:rsidRPr="00326370">
        <w:rPr>
          <w:rFonts w:ascii="Times New Roman" w:hAnsi="Times New Roman" w:cs="Times New Roman"/>
          <w:sz w:val="24"/>
          <w:szCs w:val="24"/>
        </w:rPr>
        <w:t>.</w:t>
      </w:r>
    </w:p>
    <w:p w14:paraId="03F9CC70" w14:textId="77777777" w:rsidR="002C6192" w:rsidRPr="007E2FA8" w:rsidRDefault="002C6192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856A2" w14:textId="7389AE8A" w:rsidR="008928E9" w:rsidRPr="007E2FA8" w:rsidRDefault="008928E9" w:rsidP="002C61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FA8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4E65A75B" w14:textId="7B2152A3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1. Umowę sporządzono w 2 jednakowych egzemplarzach; po 1 egzemplarzu dla</w:t>
      </w:r>
      <w:r w:rsidR="007E2EC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Wykonawcy i 1 dla Zamawiającego.</w:t>
      </w:r>
    </w:p>
    <w:p w14:paraId="17681C2D" w14:textId="13085F47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2. Integralną część niniejszej umowy stanowi specyfikacja istotnych warunków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Zamówienia oraz oferta Wykonawcy.</w:t>
      </w:r>
    </w:p>
    <w:p w14:paraId="100D9E20" w14:textId="77777777" w:rsidR="008928E9" w:rsidRPr="007E2FA8" w:rsidRDefault="008928E9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7F8CE" w14:textId="77777777" w:rsidR="008928E9" w:rsidRPr="007E2FA8" w:rsidRDefault="008928E9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SPRZEDAJĄCY                                                                             KUPUJĄCY</w:t>
      </w:r>
    </w:p>
    <w:p w14:paraId="1690E61B" w14:textId="77777777" w:rsidR="008928E9" w:rsidRPr="007E2FA8" w:rsidRDefault="008928E9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7ADD" w14:textId="77777777" w:rsidR="00B1440E" w:rsidRPr="00C30D4B" w:rsidRDefault="00B1440E" w:rsidP="00C30D4B">
      <w:pPr>
        <w:spacing w:line="360" w:lineRule="auto"/>
        <w:rPr>
          <w:rFonts w:ascii="Times New Roman" w:hAnsi="Times New Roman" w:cs="Times New Roman"/>
        </w:rPr>
      </w:pPr>
    </w:p>
    <w:sectPr w:rsidR="00B1440E" w:rsidRPr="00C30D4B" w:rsidSect="00FE17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60A9" w14:textId="77777777" w:rsidR="008E4E90" w:rsidRDefault="008E4E90" w:rsidP="00DD1EC5">
      <w:pPr>
        <w:spacing w:after="0" w:line="240" w:lineRule="auto"/>
      </w:pPr>
      <w:r>
        <w:separator/>
      </w:r>
    </w:p>
  </w:endnote>
  <w:endnote w:type="continuationSeparator" w:id="0">
    <w:p w14:paraId="0586471F" w14:textId="77777777" w:rsidR="008E4E90" w:rsidRDefault="008E4E90" w:rsidP="00DD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1309"/>
      <w:docPartObj>
        <w:docPartGallery w:val="Page Numbers (Bottom of Page)"/>
        <w:docPartUnique/>
      </w:docPartObj>
    </w:sdtPr>
    <w:sdtContent>
      <w:p w14:paraId="04906BD5" w14:textId="77777777" w:rsidR="006A06B0" w:rsidRDefault="00160DF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58580" w14:textId="77777777" w:rsidR="00436FB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EFD7" w14:textId="77777777" w:rsidR="008E4E90" w:rsidRDefault="008E4E90" w:rsidP="00DD1EC5">
      <w:pPr>
        <w:spacing w:after="0" w:line="240" w:lineRule="auto"/>
      </w:pPr>
      <w:r>
        <w:separator/>
      </w:r>
    </w:p>
  </w:footnote>
  <w:footnote w:type="continuationSeparator" w:id="0">
    <w:p w14:paraId="7A3D1621" w14:textId="77777777" w:rsidR="008E4E90" w:rsidRDefault="008E4E90" w:rsidP="00DD1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35423"/>
    <w:multiLevelType w:val="hybridMultilevel"/>
    <w:tmpl w:val="F542956A"/>
    <w:lvl w:ilvl="0" w:tplc="125EE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8D5885"/>
    <w:multiLevelType w:val="multilevel"/>
    <w:tmpl w:val="5D04D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23638384">
    <w:abstractNumId w:val="0"/>
  </w:num>
  <w:num w:numId="2" w16cid:durableId="134250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E9"/>
    <w:rsid w:val="000E0EBF"/>
    <w:rsid w:val="00133DE9"/>
    <w:rsid w:val="00160DFF"/>
    <w:rsid w:val="00175866"/>
    <w:rsid w:val="001E3791"/>
    <w:rsid w:val="00256803"/>
    <w:rsid w:val="00287EB1"/>
    <w:rsid w:val="002C3738"/>
    <w:rsid w:val="002C6192"/>
    <w:rsid w:val="00317CEC"/>
    <w:rsid w:val="00326370"/>
    <w:rsid w:val="00361C65"/>
    <w:rsid w:val="00452F9D"/>
    <w:rsid w:val="004A34FC"/>
    <w:rsid w:val="005664BE"/>
    <w:rsid w:val="005E7DF0"/>
    <w:rsid w:val="005F1DF8"/>
    <w:rsid w:val="00605F02"/>
    <w:rsid w:val="006A06B0"/>
    <w:rsid w:val="007541A0"/>
    <w:rsid w:val="007E2EC8"/>
    <w:rsid w:val="007E2FA8"/>
    <w:rsid w:val="008928E9"/>
    <w:rsid w:val="008C4EE1"/>
    <w:rsid w:val="008E4E90"/>
    <w:rsid w:val="00934C07"/>
    <w:rsid w:val="009617D1"/>
    <w:rsid w:val="00A17ABC"/>
    <w:rsid w:val="00A22397"/>
    <w:rsid w:val="00A32A02"/>
    <w:rsid w:val="00A402CA"/>
    <w:rsid w:val="00AB7D15"/>
    <w:rsid w:val="00AF0D94"/>
    <w:rsid w:val="00B1440E"/>
    <w:rsid w:val="00B67FD9"/>
    <w:rsid w:val="00BD2DC4"/>
    <w:rsid w:val="00C30D4B"/>
    <w:rsid w:val="00C57C0F"/>
    <w:rsid w:val="00C750AC"/>
    <w:rsid w:val="00C9631B"/>
    <w:rsid w:val="00D024D2"/>
    <w:rsid w:val="00D651AF"/>
    <w:rsid w:val="00D711AC"/>
    <w:rsid w:val="00DD1EC5"/>
    <w:rsid w:val="00E63C15"/>
    <w:rsid w:val="00EA2C79"/>
    <w:rsid w:val="00ED5B21"/>
    <w:rsid w:val="00EE4872"/>
    <w:rsid w:val="00FD151C"/>
    <w:rsid w:val="00F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FB47"/>
  <w15:docId w15:val="{35CAE1D7-2E74-4253-91E8-092DA848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8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8E9"/>
  </w:style>
  <w:style w:type="paragraph" w:styleId="Stopka">
    <w:name w:val="footer"/>
    <w:basedOn w:val="Normalny"/>
    <w:link w:val="StopkaZnak"/>
    <w:uiPriority w:val="99"/>
    <w:unhideWhenUsed/>
    <w:rsid w:val="0089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8E9"/>
  </w:style>
  <w:style w:type="paragraph" w:customStyle="1" w:styleId="Standard">
    <w:name w:val="Standard"/>
    <w:rsid w:val="008928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6A06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17C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7CE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">
    <w:name w:val="font"/>
    <w:basedOn w:val="Domylnaczcionkaakapitu"/>
    <w:rsid w:val="00D7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szpital3</cp:lastModifiedBy>
  <cp:revision>2</cp:revision>
  <cp:lastPrinted>2022-11-08T10:08:00Z</cp:lastPrinted>
  <dcterms:created xsi:type="dcterms:W3CDTF">2023-01-23T12:40:00Z</dcterms:created>
  <dcterms:modified xsi:type="dcterms:W3CDTF">2023-01-23T12:40:00Z</dcterms:modified>
</cp:coreProperties>
</file>