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2" w:rsidRDefault="00331132" w:rsidP="00331132">
      <w:pPr>
        <w:spacing w:before="120"/>
        <w:ind w:right="3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1132" w:rsidRDefault="00331132" w:rsidP="00331132">
      <w:pPr>
        <w:spacing w:before="120"/>
        <w:ind w:right="3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1132" w:rsidRDefault="00331132" w:rsidP="00331132">
      <w:pPr>
        <w:spacing w:before="120"/>
        <w:ind w:right="357"/>
        <w:jc w:val="right"/>
        <w:rPr>
          <w:rFonts w:ascii="Times New Roman" w:hAnsi="Times New Roman" w:cs="Times New Roman"/>
          <w:sz w:val="24"/>
          <w:szCs w:val="24"/>
        </w:rPr>
      </w:pPr>
    </w:p>
    <w:p w:rsidR="00331132" w:rsidRDefault="00331132" w:rsidP="00331132">
      <w:pPr>
        <w:spacing w:before="120"/>
        <w:ind w:righ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Szpitalu w Pyskowicach Sp. z o.o. organizowana zostanie  „Biała Niedziela”  w dniu 28 kwietnia 2019 r. w godz.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wejście od strony Poradni Chirurgicznej </w:t>
      </w:r>
    </w:p>
    <w:p w:rsidR="00331132" w:rsidRDefault="00331132" w:rsidP="00331132">
      <w:pPr>
        <w:spacing w:before="120"/>
        <w:ind w:righ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akcji będą prowadzone następujące działania:</w:t>
      </w:r>
    </w:p>
    <w:p w:rsidR="00331132" w:rsidRDefault="00331132" w:rsidP="003311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</w:t>
      </w:r>
      <w:r w:rsidRPr="00F8660A">
        <w:rPr>
          <w:rFonts w:ascii="Times New Roman" w:hAnsi="Times New Roman" w:cs="Times New Roman"/>
          <w:sz w:val="24"/>
          <w:szCs w:val="24"/>
        </w:rPr>
        <w:t>EKG,</w:t>
      </w:r>
    </w:p>
    <w:p w:rsidR="00331132" w:rsidRPr="00F8660A" w:rsidRDefault="00331132" w:rsidP="003311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0A">
        <w:rPr>
          <w:rFonts w:ascii="Times New Roman" w:hAnsi="Times New Roman" w:cs="Times New Roman"/>
          <w:sz w:val="24"/>
          <w:szCs w:val="24"/>
        </w:rPr>
        <w:t xml:space="preserve"> Pomiary BMI, </w:t>
      </w:r>
      <w:bookmarkStart w:id="0" w:name="_GoBack"/>
      <w:bookmarkEnd w:id="0"/>
    </w:p>
    <w:p w:rsidR="00331132" w:rsidRPr="00F8660A" w:rsidRDefault="00331132" w:rsidP="003311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Pomiary </w:t>
      </w:r>
      <w:r w:rsidRPr="00F8660A">
        <w:rPr>
          <w:rFonts w:ascii="Times New Roman" w:hAnsi="Times New Roman" w:cs="Times New Roman"/>
          <w:sz w:val="24"/>
          <w:szCs w:val="24"/>
        </w:rPr>
        <w:t xml:space="preserve"> ciśnienia tętniczego, </w:t>
      </w:r>
    </w:p>
    <w:p w:rsidR="00331132" w:rsidRDefault="00331132" w:rsidP="003311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laboratoryjne:</w:t>
      </w:r>
    </w:p>
    <w:p w:rsidR="00331132" w:rsidRPr="00F8660A" w:rsidRDefault="00331132" w:rsidP="00331132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0A">
        <w:rPr>
          <w:rFonts w:ascii="Times New Roman" w:hAnsi="Times New Roman" w:cs="Times New Roman"/>
          <w:sz w:val="24"/>
          <w:szCs w:val="24"/>
        </w:rPr>
        <w:t>poziomu cukru we krwi</w:t>
      </w:r>
    </w:p>
    <w:p w:rsidR="00331132" w:rsidRPr="00F8660A" w:rsidRDefault="00331132" w:rsidP="00331132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0A">
        <w:rPr>
          <w:rFonts w:ascii="Times New Roman" w:hAnsi="Times New Roman" w:cs="Times New Roman"/>
          <w:sz w:val="24"/>
          <w:szCs w:val="24"/>
        </w:rPr>
        <w:t xml:space="preserve"> poziom cholesterolu</w:t>
      </w:r>
    </w:p>
    <w:p w:rsidR="00331132" w:rsidRDefault="00331132" w:rsidP="00331132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0A">
        <w:rPr>
          <w:rFonts w:ascii="Times New Roman" w:hAnsi="Times New Roman" w:cs="Times New Roman"/>
          <w:sz w:val="24"/>
          <w:szCs w:val="24"/>
        </w:rPr>
        <w:t xml:space="preserve">kwasu moczowego </w:t>
      </w:r>
    </w:p>
    <w:p w:rsidR="00331132" w:rsidRPr="00F8660A" w:rsidRDefault="00331132" w:rsidP="00331132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morfologia krwi </w:t>
      </w:r>
    </w:p>
    <w:p w:rsidR="00331132" w:rsidRPr="00F8660A" w:rsidRDefault="00331132" w:rsidP="003311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0A">
        <w:rPr>
          <w:rFonts w:ascii="Times New Roman" w:hAnsi="Times New Roman" w:cs="Times New Roman"/>
          <w:sz w:val="24"/>
          <w:szCs w:val="24"/>
        </w:rPr>
        <w:t>porady dietetyka,</w:t>
      </w:r>
    </w:p>
    <w:p w:rsidR="00331132" w:rsidRPr="00F8660A" w:rsidRDefault="00331132" w:rsidP="003311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0A">
        <w:rPr>
          <w:rFonts w:ascii="Times New Roman" w:hAnsi="Times New Roman" w:cs="Times New Roman"/>
          <w:sz w:val="24"/>
          <w:szCs w:val="24"/>
        </w:rPr>
        <w:t>konsultacje internisty – głównie w kwestiach nadciśnienia i cukrzycy.</w:t>
      </w:r>
    </w:p>
    <w:p w:rsidR="00331132" w:rsidRPr="00F8660A" w:rsidRDefault="00331132" w:rsidP="003311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0A">
        <w:rPr>
          <w:rFonts w:ascii="Times New Roman" w:hAnsi="Times New Roman" w:cs="Times New Roman"/>
          <w:sz w:val="24"/>
          <w:szCs w:val="24"/>
        </w:rPr>
        <w:t>konsultacje dotyczące samobadania i kontroli piersi</w:t>
      </w:r>
    </w:p>
    <w:p w:rsidR="00331132" w:rsidRPr="00F8660A" w:rsidRDefault="00331132" w:rsidP="003311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60A">
        <w:rPr>
          <w:rFonts w:ascii="Times New Roman" w:hAnsi="Times New Roman" w:cs="Times New Roman"/>
          <w:sz w:val="24"/>
          <w:szCs w:val="24"/>
        </w:rPr>
        <w:t>instruktaż udzielania pierwszej pomocy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132" w:rsidRPr="00F8660A" w:rsidRDefault="00331132" w:rsidP="00331132">
      <w:pPr>
        <w:pStyle w:val="Akapitzlist"/>
        <w:spacing w:before="120"/>
        <w:ind w:left="0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331132" w:rsidRDefault="00331132" w:rsidP="00331132">
      <w:pPr>
        <w:spacing w:before="120"/>
        <w:ind w:righ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 które zgłoszą się na badania krwi proszone są o przyjście na czczo ( 12 godzin bez posiłku) a  rano zaleca się wypicie szklanki niesłodzonej wody. </w:t>
      </w:r>
    </w:p>
    <w:p w:rsidR="001768F8" w:rsidRDefault="001768F8"/>
    <w:sectPr w:rsidR="001768F8" w:rsidSect="0017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88B"/>
    <w:multiLevelType w:val="hybridMultilevel"/>
    <w:tmpl w:val="D02CE92A"/>
    <w:lvl w:ilvl="0" w:tplc="57B66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F1AAD"/>
    <w:multiLevelType w:val="hybridMultilevel"/>
    <w:tmpl w:val="48E28DBE"/>
    <w:lvl w:ilvl="0" w:tplc="57B66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32"/>
    <w:rsid w:val="001768F8"/>
    <w:rsid w:val="0029507F"/>
    <w:rsid w:val="002E664F"/>
    <w:rsid w:val="00331132"/>
    <w:rsid w:val="0039607B"/>
    <w:rsid w:val="005159C8"/>
    <w:rsid w:val="007143DD"/>
    <w:rsid w:val="00E1789C"/>
    <w:rsid w:val="00E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32"/>
    <w:pPr>
      <w:spacing w:line="360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32"/>
    <w:pPr>
      <w:spacing w:line="360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Darek</cp:lastModifiedBy>
  <cp:revision>2</cp:revision>
  <dcterms:created xsi:type="dcterms:W3CDTF">2019-04-18T13:02:00Z</dcterms:created>
  <dcterms:modified xsi:type="dcterms:W3CDTF">2019-04-18T13:02:00Z</dcterms:modified>
</cp:coreProperties>
</file>